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7E7" w:rsidRPr="000A5C22" w:rsidRDefault="009577E7" w:rsidP="00951556">
      <w:pPr>
        <w:pStyle w:val="Standard"/>
        <w:rPr>
          <w:rFonts w:ascii="ＭＳ 明朝" w:eastAsia="ＭＳ 明朝" w:hAnsi="ＭＳ 明朝"/>
        </w:rPr>
      </w:pPr>
    </w:p>
    <w:p w:rsidR="009577E7" w:rsidRPr="000A5C22" w:rsidRDefault="00060F55" w:rsidP="00951556">
      <w:pPr>
        <w:pStyle w:val="Standard"/>
        <w:jc w:val="center"/>
        <w:rPr>
          <w:rFonts w:ascii="ＭＳ 明朝" w:eastAsia="ＭＳ 明朝" w:hAnsi="ＭＳ 明朝"/>
          <w:b/>
          <w:sz w:val="28"/>
          <w:szCs w:val="28"/>
        </w:rPr>
      </w:pPr>
      <w:r w:rsidRPr="000A5C22">
        <w:rPr>
          <w:rFonts w:ascii="ＭＳ 明朝" w:eastAsia="ＭＳ 明朝" w:hAnsi="ＭＳ 明朝"/>
          <w:b/>
          <w:sz w:val="28"/>
          <w:szCs w:val="28"/>
        </w:rPr>
        <w:t>業務委託仕様書</w:t>
      </w:r>
    </w:p>
    <w:p w:rsidR="009577E7" w:rsidRPr="000A5C22" w:rsidRDefault="009577E7" w:rsidP="00951556">
      <w:pPr>
        <w:pStyle w:val="Standard"/>
        <w:rPr>
          <w:rFonts w:ascii="ＭＳ 明朝" w:eastAsia="ＭＳ 明朝" w:hAnsi="ＭＳ 明朝"/>
        </w:rPr>
      </w:pPr>
    </w:p>
    <w:p w:rsidR="00A76261" w:rsidRPr="000A5C22" w:rsidRDefault="00060F55" w:rsidP="00951556">
      <w:pPr>
        <w:pStyle w:val="Standard"/>
        <w:rPr>
          <w:rFonts w:ascii="ＭＳ 明朝" w:eastAsia="ＭＳ 明朝" w:hAnsi="ＭＳ 明朝"/>
        </w:rPr>
      </w:pPr>
      <w:r w:rsidRPr="000A5C22">
        <w:rPr>
          <w:rFonts w:ascii="ＭＳ 明朝" w:eastAsia="ＭＳ 明朝" w:hAnsi="ＭＳ 明朝"/>
        </w:rPr>
        <w:t>１</w:t>
      </w:r>
      <w:r w:rsidR="007E4725" w:rsidRPr="000A5C22">
        <w:rPr>
          <w:rFonts w:ascii="ＭＳ 明朝" w:eastAsia="ＭＳ 明朝" w:hAnsi="ＭＳ 明朝" w:hint="eastAsia"/>
        </w:rPr>
        <w:t xml:space="preserve">　</w:t>
      </w:r>
      <w:r w:rsidRPr="000A5C22">
        <w:rPr>
          <w:rFonts w:ascii="ＭＳ 明朝" w:eastAsia="ＭＳ 明朝" w:hAnsi="ＭＳ 明朝"/>
        </w:rPr>
        <w:t xml:space="preserve">委託件名 </w:t>
      </w:r>
    </w:p>
    <w:p w:rsidR="009577E7" w:rsidRPr="000A5C22" w:rsidRDefault="00A76261" w:rsidP="00951556">
      <w:pPr>
        <w:pStyle w:val="Standard"/>
        <w:rPr>
          <w:rFonts w:ascii="ＭＳ 明朝" w:eastAsia="ＭＳ 明朝" w:hAnsi="ＭＳ 明朝" w:hint="eastAsia"/>
        </w:rPr>
      </w:pPr>
      <w:r w:rsidRPr="000A5C22">
        <w:rPr>
          <w:rFonts w:ascii="ＭＳ 明朝" w:eastAsia="ＭＳ 明朝" w:hAnsi="ＭＳ 明朝" w:hint="eastAsia"/>
        </w:rPr>
        <w:t xml:space="preserve">　　</w:t>
      </w:r>
      <w:r w:rsidR="00951556" w:rsidRPr="000A5C22">
        <w:rPr>
          <w:rFonts w:ascii="ＭＳ 明朝" w:eastAsia="ＭＳ 明朝" w:hAnsi="ＭＳ 明朝" w:hint="eastAsia"/>
        </w:rPr>
        <w:t>地域における起業等の実践を支援する仕組みに関する調査検討業務委託</w:t>
      </w:r>
    </w:p>
    <w:p w:rsidR="009577E7" w:rsidRPr="000A5C22" w:rsidRDefault="009577E7" w:rsidP="00951556">
      <w:pPr>
        <w:pStyle w:val="Standard"/>
        <w:rPr>
          <w:rFonts w:ascii="ＭＳ 明朝" w:eastAsia="ＭＳ 明朝" w:hAnsi="ＭＳ 明朝"/>
        </w:rPr>
      </w:pPr>
    </w:p>
    <w:p w:rsidR="00A76261" w:rsidRPr="000A5C22" w:rsidRDefault="00060F55" w:rsidP="00A76261">
      <w:pPr>
        <w:pStyle w:val="Standard"/>
        <w:rPr>
          <w:rFonts w:ascii="ＭＳ 明朝" w:eastAsia="ＭＳ 明朝" w:hAnsi="ＭＳ 明朝" w:hint="eastAsia"/>
        </w:rPr>
      </w:pPr>
      <w:r w:rsidRPr="000A5C22">
        <w:rPr>
          <w:rFonts w:ascii="ＭＳ 明朝" w:eastAsia="ＭＳ 明朝" w:hAnsi="ＭＳ 明朝"/>
        </w:rPr>
        <w:t>２</w:t>
      </w:r>
      <w:r w:rsidR="007E4725" w:rsidRPr="000A5C22">
        <w:rPr>
          <w:rFonts w:ascii="ＭＳ 明朝" w:eastAsia="ＭＳ 明朝" w:hAnsi="ＭＳ 明朝" w:hint="eastAsia"/>
        </w:rPr>
        <w:t xml:space="preserve">　</w:t>
      </w:r>
      <w:r w:rsidRPr="000A5C22">
        <w:rPr>
          <w:rFonts w:ascii="ＭＳ 明朝" w:eastAsia="ＭＳ 明朝" w:hAnsi="ＭＳ 明朝"/>
        </w:rPr>
        <w:t>事業目的</w:t>
      </w:r>
    </w:p>
    <w:p w:rsidR="009577E7" w:rsidRPr="000A5C22" w:rsidRDefault="007E4725" w:rsidP="004F7DB6">
      <w:pPr>
        <w:pStyle w:val="Standard"/>
        <w:ind w:left="210" w:hangingChars="100" w:hanging="210"/>
        <w:rPr>
          <w:rFonts w:ascii="ＭＳ 明朝" w:eastAsia="ＭＳ 明朝" w:hAnsi="ＭＳ 明朝" w:hint="eastAsia"/>
        </w:rPr>
      </w:pPr>
      <w:r w:rsidRPr="000A5C22">
        <w:rPr>
          <w:rFonts w:ascii="ＭＳ 明朝" w:eastAsia="ＭＳ 明朝" w:hAnsi="ＭＳ 明朝" w:hint="eastAsia"/>
        </w:rPr>
        <w:t xml:space="preserve">　　</w:t>
      </w:r>
      <w:r w:rsidR="004F7DB6" w:rsidRPr="000A5C22">
        <w:rPr>
          <w:rFonts w:ascii="ＭＳ 明朝" w:eastAsia="ＭＳ 明朝" w:hAnsi="ＭＳ 明朝" w:hint="eastAsia"/>
        </w:rPr>
        <w:t>区内で新たな担い手による事業活動が活発になることにより、きめ細かなサービスの自給自足が進み</w:t>
      </w:r>
      <w:r w:rsidR="00A76261" w:rsidRPr="000A5C22">
        <w:rPr>
          <w:rFonts w:ascii="ＭＳ 明朝" w:eastAsia="ＭＳ 明朝" w:hAnsi="ＭＳ 明朝" w:hint="eastAsia"/>
        </w:rPr>
        <w:t>、</w:t>
      </w:r>
      <w:r w:rsidRPr="000A5C22">
        <w:rPr>
          <w:rFonts w:ascii="ＭＳ 明朝" w:eastAsia="ＭＳ 明朝" w:hAnsi="ＭＳ 明朝" w:hint="eastAsia"/>
        </w:rPr>
        <w:t>青葉区がいつまでも</w:t>
      </w:r>
      <w:r w:rsidR="00A76261" w:rsidRPr="000A5C22">
        <w:rPr>
          <w:rFonts w:ascii="ＭＳ 明朝" w:eastAsia="ＭＳ 明朝" w:hAnsi="ＭＳ 明朝" w:hint="eastAsia"/>
        </w:rPr>
        <w:t>住み続けたいまちになることに資するよう、青葉区内の活動団体や資源を情報収集・分析した上で、起業や活動の実践が進むためにふさわしい支援の仕組みづくりについて調査検討を行う。</w:t>
      </w:r>
    </w:p>
    <w:p w:rsidR="009577E7" w:rsidRPr="000A5C22" w:rsidRDefault="009577E7" w:rsidP="00951556">
      <w:pPr>
        <w:pStyle w:val="Standard"/>
        <w:rPr>
          <w:rFonts w:ascii="ＭＳ 明朝" w:eastAsia="ＭＳ 明朝" w:hAnsi="ＭＳ 明朝"/>
        </w:rPr>
      </w:pPr>
    </w:p>
    <w:p w:rsidR="009577E7" w:rsidRPr="000A5C22" w:rsidRDefault="00060F55" w:rsidP="00951556">
      <w:pPr>
        <w:pStyle w:val="Standard"/>
        <w:rPr>
          <w:rFonts w:ascii="ＭＳ 明朝" w:eastAsia="ＭＳ 明朝" w:hAnsi="ＭＳ 明朝"/>
        </w:rPr>
      </w:pPr>
      <w:r w:rsidRPr="000A5C22">
        <w:rPr>
          <w:rFonts w:ascii="ＭＳ 明朝" w:eastAsia="ＭＳ 明朝" w:hAnsi="ＭＳ 明朝"/>
        </w:rPr>
        <w:t>３  業務内容</w:t>
      </w:r>
    </w:p>
    <w:p w:rsidR="009577E7" w:rsidRPr="000A5C22" w:rsidRDefault="00A76261" w:rsidP="00951556">
      <w:pPr>
        <w:pStyle w:val="Standard"/>
        <w:rPr>
          <w:rFonts w:ascii="ＭＳ 明朝" w:eastAsia="ＭＳ 明朝" w:hAnsi="ＭＳ 明朝" w:hint="eastAsia"/>
        </w:rPr>
      </w:pPr>
      <w:r w:rsidRPr="000A5C22">
        <w:rPr>
          <w:rFonts w:ascii="ＭＳ 明朝" w:eastAsia="ＭＳ 明朝" w:hAnsi="ＭＳ 明朝" w:hint="eastAsia"/>
        </w:rPr>
        <w:t xml:space="preserve">　　</w:t>
      </w:r>
      <w:r w:rsidR="00AF76A0" w:rsidRPr="000A5C22">
        <w:rPr>
          <w:rFonts w:ascii="ＭＳ 明朝" w:eastAsia="ＭＳ 明朝" w:hAnsi="ＭＳ 明朝" w:hint="eastAsia"/>
        </w:rPr>
        <w:t>次について調査検討の上、必要な仕組みに関する考察を行う。</w:t>
      </w:r>
    </w:p>
    <w:p w:rsidR="00AF76A0" w:rsidRPr="000A5C22" w:rsidRDefault="00AF76A0" w:rsidP="00951556">
      <w:pPr>
        <w:pStyle w:val="Standard"/>
        <w:rPr>
          <w:rFonts w:ascii="ＭＳ 明朝" w:eastAsia="ＭＳ 明朝" w:hAnsi="ＭＳ 明朝" w:hint="eastAsia"/>
        </w:rPr>
      </w:pPr>
    </w:p>
    <w:p w:rsidR="009577E7" w:rsidRPr="000A5C22" w:rsidRDefault="00060F55" w:rsidP="00951556">
      <w:pPr>
        <w:pStyle w:val="Standard"/>
        <w:ind w:firstLine="210"/>
        <w:rPr>
          <w:rFonts w:ascii="ＭＳ 明朝" w:eastAsia="ＭＳ 明朝" w:hAnsi="ＭＳ 明朝"/>
        </w:rPr>
      </w:pPr>
      <w:r w:rsidRPr="000A5C22">
        <w:rPr>
          <w:rFonts w:ascii="ＭＳ 明朝" w:eastAsia="ＭＳ 明朝" w:hAnsi="ＭＳ 明朝"/>
        </w:rPr>
        <w:t xml:space="preserve">(1) </w:t>
      </w:r>
      <w:r w:rsidR="00D67636" w:rsidRPr="000A5C22">
        <w:rPr>
          <w:rFonts w:ascii="ＭＳ 明朝" w:eastAsia="ＭＳ 明朝" w:hAnsi="ＭＳ 明朝" w:hint="eastAsia"/>
        </w:rPr>
        <w:t>青葉区内の活動団体や既存の仕組みに関する情報収集及び分析</w:t>
      </w:r>
    </w:p>
    <w:p w:rsidR="00A76261" w:rsidRPr="000A5C22" w:rsidRDefault="007E4725" w:rsidP="00A76261">
      <w:pPr>
        <w:rPr>
          <w:rFonts w:ascii="ＭＳ 明朝" w:eastAsia="ＭＳ 明朝" w:hAnsi="ＭＳ 明朝" w:hint="eastAsia"/>
        </w:rPr>
      </w:pPr>
      <w:r w:rsidRPr="000A5C22">
        <w:rPr>
          <w:rFonts w:ascii="ＭＳ 明朝" w:eastAsia="ＭＳ 明朝" w:hAnsi="ＭＳ 明朝"/>
        </w:rPr>
        <w:t xml:space="preserve">      </w:t>
      </w:r>
      <w:r w:rsidR="006512F5" w:rsidRPr="000A5C22">
        <w:rPr>
          <w:rFonts w:ascii="ＭＳ 明朝" w:eastAsia="ＭＳ 明朝" w:hAnsi="ＭＳ 明朝" w:hint="eastAsia"/>
        </w:rPr>
        <w:t>情報収集にあたっては、活動</w:t>
      </w:r>
      <w:r w:rsidRPr="000A5C22">
        <w:rPr>
          <w:rFonts w:ascii="ＭＳ 明朝" w:eastAsia="ＭＳ 明朝" w:hAnsi="ＭＳ 明朝" w:hint="eastAsia"/>
        </w:rPr>
        <w:t>プロセス</w:t>
      </w:r>
      <w:r w:rsidR="006512F5" w:rsidRPr="000A5C22">
        <w:rPr>
          <w:rFonts w:ascii="ＭＳ 明朝" w:eastAsia="ＭＳ 明朝" w:hAnsi="ＭＳ 明朝" w:hint="eastAsia"/>
        </w:rPr>
        <w:t>の類型</w:t>
      </w:r>
      <w:r w:rsidR="005F3B6A" w:rsidRPr="000A5C22">
        <w:rPr>
          <w:rFonts w:ascii="ＭＳ 明朝" w:eastAsia="ＭＳ 明朝" w:hAnsi="ＭＳ 明朝" w:hint="eastAsia"/>
        </w:rPr>
        <w:t>も明らかにし、不足す</w:t>
      </w:r>
      <w:r w:rsidRPr="000A5C22">
        <w:rPr>
          <w:rFonts w:ascii="ＭＳ 明朝" w:eastAsia="ＭＳ 明朝" w:hAnsi="ＭＳ 明朝" w:hint="eastAsia"/>
        </w:rPr>
        <w:t>る資源を抽出すること。</w:t>
      </w:r>
    </w:p>
    <w:p w:rsidR="005F3B6A" w:rsidRPr="000A5C22" w:rsidRDefault="00A76261" w:rsidP="00A76261">
      <w:pPr>
        <w:rPr>
          <w:rFonts w:ascii="ＭＳ 明朝" w:eastAsia="ＭＳ 明朝" w:hAnsi="ＭＳ 明朝" w:hint="eastAsia"/>
        </w:rPr>
      </w:pPr>
      <w:r w:rsidRPr="000A5C22">
        <w:rPr>
          <w:rFonts w:ascii="ＭＳ 明朝" w:eastAsia="ＭＳ 明朝" w:hAnsi="ＭＳ 明朝" w:hint="eastAsia"/>
        </w:rPr>
        <w:t xml:space="preserve">　　　公的機関の仕組みによる団体支援の状況は、委託実施者から情報提供する。</w:t>
      </w:r>
      <w:r w:rsidR="007E4725" w:rsidRPr="000A5C22">
        <w:rPr>
          <w:rFonts w:ascii="ＭＳ 明朝" w:eastAsia="ＭＳ 明朝" w:hAnsi="ＭＳ 明朝" w:hint="eastAsia"/>
        </w:rPr>
        <w:t>その際、必要に応</w:t>
      </w:r>
    </w:p>
    <w:p w:rsidR="00A76261" w:rsidRPr="000A5C22" w:rsidRDefault="005F3B6A" w:rsidP="00A76261">
      <w:pPr>
        <w:rPr>
          <w:rFonts w:ascii="ＭＳ 明朝" w:eastAsia="ＭＳ 明朝" w:hAnsi="ＭＳ 明朝" w:hint="eastAsia"/>
        </w:rPr>
      </w:pPr>
      <w:r w:rsidRPr="000A5C22">
        <w:rPr>
          <w:rFonts w:ascii="ＭＳ 明朝" w:eastAsia="ＭＳ 明朝" w:hAnsi="ＭＳ 明朝" w:hint="eastAsia"/>
        </w:rPr>
        <w:t xml:space="preserve">　　じ、公的機関へのヒアリングを行うこと。</w:t>
      </w:r>
    </w:p>
    <w:p w:rsidR="0051437A" w:rsidRPr="000A5C22" w:rsidRDefault="007E4725" w:rsidP="00A76261">
      <w:pPr>
        <w:rPr>
          <w:rFonts w:ascii="ＭＳ 明朝" w:hAnsi="ＭＳ 明朝" w:hint="eastAsia"/>
        </w:rPr>
      </w:pPr>
      <w:r w:rsidRPr="000A5C22">
        <w:rPr>
          <w:rFonts w:ascii="ＭＳ 明朝" w:eastAsia="ＭＳ 明朝" w:hAnsi="ＭＳ 明朝" w:hint="eastAsia"/>
        </w:rPr>
        <w:t xml:space="preserve">　　　なお、活動団体とは、</w:t>
      </w:r>
      <w:r w:rsidRPr="000A5C22">
        <w:rPr>
          <w:rFonts w:ascii="ＭＳ 明朝" w:hAnsi="ＭＳ 明朝" w:hint="eastAsia"/>
        </w:rPr>
        <w:t>地域の課題を地域住民が主体的にビジネスの手法を用いて解決する取組であ</w:t>
      </w:r>
    </w:p>
    <w:p w:rsidR="004F7DB6" w:rsidRPr="000A5C22" w:rsidRDefault="007E4725" w:rsidP="00A76261">
      <w:pPr>
        <w:rPr>
          <w:rFonts w:ascii="ＭＳ 明朝" w:hAnsi="ＭＳ 明朝"/>
        </w:rPr>
      </w:pPr>
      <w:r w:rsidRPr="000A5C22">
        <w:rPr>
          <w:rFonts w:ascii="ＭＳ 明朝" w:hAnsi="ＭＳ 明朝" w:hint="eastAsia"/>
        </w:rPr>
        <w:t xml:space="preserve">　　　る「コミュニティビジネ</w:t>
      </w:r>
      <w:r w:rsidR="00D67636" w:rsidRPr="000A5C22">
        <w:rPr>
          <w:rFonts w:ascii="ＭＳ 明朝" w:hAnsi="ＭＳ 明朝" w:hint="eastAsia"/>
        </w:rPr>
        <w:t>ス」にあたるもの</w:t>
      </w:r>
      <w:r w:rsidR="004F7DB6" w:rsidRPr="000A5C22">
        <w:rPr>
          <w:rFonts w:ascii="ＭＳ 明朝" w:hAnsi="ＭＳ 明朝" w:hint="eastAsia"/>
        </w:rPr>
        <w:t>や</w:t>
      </w:r>
      <w:r w:rsidR="00D67636" w:rsidRPr="000A5C22">
        <w:rPr>
          <w:rFonts w:ascii="ＭＳ 明朝" w:hAnsi="ＭＳ 明朝" w:hint="eastAsia"/>
        </w:rPr>
        <w:t>、地縁活動やコミュニティビジネスに類する団体等の</w:t>
      </w:r>
      <w:r w:rsidRPr="000A5C22">
        <w:rPr>
          <w:rFonts w:ascii="ＭＳ 明朝" w:hAnsi="ＭＳ 明朝" w:hint="eastAsia"/>
        </w:rPr>
        <w:t>複数の団体を</w:t>
      </w:r>
    </w:p>
    <w:p w:rsidR="0051437A" w:rsidRPr="000A5C22" w:rsidRDefault="007E4725" w:rsidP="004F7DB6">
      <w:pPr>
        <w:ind w:firstLineChars="200" w:firstLine="420"/>
        <w:rPr>
          <w:rFonts w:ascii="ＭＳ 明朝" w:hAnsi="ＭＳ 明朝" w:hint="eastAsia"/>
        </w:rPr>
      </w:pPr>
      <w:r w:rsidRPr="000A5C22">
        <w:rPr>
          <w:rFonts w:ascii="ＭＳ 明朝" w:hAnsi="ＭＳ 明朝" w:hint="eastAsia"/>
        </w:rPr>
        <w:t>つなぐ役割を果たしている中間支援的団体等を指し、委託者と協議して決定する。</w:t>
      </w:r>
    </w:p>
    <w:p w:rsidR="009577E7" w:rsidRPr="000A5C22" w:rsidRDefault="009577E7" w:rsidP="00951556">
      <w:pPr>
        <w:pStyle w:val="Standard"/>
        <w:rPr>
          <w:rFonts w:ascii="ＭＳ 明朝" w:eastAsia="ＭＳ 明朝" w:hAnsi="ＭＳ 明朝"/>
        </w:rPr>
      </w:pPr>
    </w:p>
    <w:p w:rsidR="009577E7" w:rsidRPr="000A5C22" w:rsidRDefault="00060F55" w:rsidP="00951556">
      <w:pPr>
        <w:pStyle w:val="Standard"/>
        <w:ind w:firstLine="210"/>
        <w:rPr>
          <w:rFonts w:ascii="ＭＳ 明朝" w:eastAsia="ＭＳ 明朝" w:hAnsi="ＭＳ 明朝"/>
        </w:rPr>
      </w:pPr>
      <w:r w:rsidRPr="000A5C22">
        <w:rPr>
          <w:rFonts w:ascii="ＭＳ 明朝" w:eastAsia="ＭＳ 明朝" w:hAnsi="ＭＳ 明朝"/>
        </w:rPr>
        <w:t>(2)</w:t>
      </w:r>
      <w:r w:rsidR="00A76261" w:rsidRPr="000A5C22">
        <w:rPr>
          <w:rFonts w:ascii="ＭＳ 明朝" w:eastAsia="ＭＳ 明朝" w:hAnsi="ＭＳ 明朝" w:hint="eastAsia"/>
        </w:rPr>
        <w:t xml:space="preserve"> 中間支援的組織による先行事例に関する調査や分析</w:t>
      </w:r>
    </w:p>
    <w:p w:rsidR="006512F5" w:rsidRPr="000A5C22" w:rsidRDefault="00060F55" w:rsidP="00A76261">
      <w:pPr>
        <w:rPr>
          <w:rFonts w:ascii="ＭＳ 明朝" w:eastAsia="ＭＳ 明朝" w:hAnsi="ＭＳ 明朝" w:hint="eastAsia"/>
        </w:rPr>
      </w:pPr>
      <w:r w:rsidRPr="000A5C22">
        <w:rPr>
          <w:rFonts w:ascii="ＭＳ 明朝" w:eastAsia="ＭＳ 明朝" w:hAnsi="ＭＳ 明朝"/>
        </w:rPr>
        <w:t xml:space="preserve">　　　</w:t>
      </w:r>
      <w:r w:rsidR="007E4725" w:rsidRPr="000A5C22">
        <w:rPr>
          <w:rFonts w:ascii="ＭＳ 明朝" w:eastAsia="ＭＳ 明朝" w:hAnsi="ＭＳ 明朝" w:hint="eastAsia"/>
        </w:rPr>
        <w:t>調査先（例：世田谷コミュニティ財団及び世田谷まちづくりファンド、</w:t>
      </w:r>
      <w:r w:rsidR="007E4725" w:rsidRPr="000A5C22">
        <w:rPr>
          <w:rFonts w:ascii="ＭＳ 明朝" w:eastAsia="ＭＳ 明朝" w:hAnsi="ＭＳ 明朝"/>
        </w:rPr>
        <w:t>BABA lab</w:t>
      </w:r>
      <w:r w:rsidR="007E4725" w:rsidRPr="000A5C22">
        <w:rPr>
          <w:rFonts w:ascii="ＭＳ 明朝" w:eastAsia="ＭＳ 明朝" w:hAnsi="ＭＳ 明朝" w:hint="eastAsia"/>
        </w:rPr>
        <w:t>ほか）は、提</w:t>
      </w:r>
    </w:p>
    <w:p w:rsidR="006512F5" w:rsidRPr="000A5C22" w:rsidRDefault="007E4725" w:rsidP="00A76261">
      <w:pPr>
        <w:rPr>
          <w:rFonts w:ascii="ＭＳ 明朝" w:eastAsia="ＭＳ 明朝" w:hAnsi="ＭＳ 明朝" w:hint="eastAsia"/>
        </w:rPr>
      </w:pPr>
      <w:r w:rsidRPr="000A5C22">
        <w:rPr>
          <w:rFonts w:ascii="ＭＳ 明朝" w:eastAsia="ＭＳ 明朝" w:hAnsi="ＭＳ 明朝" w:hint="eastAsia"/>
        </w:rPr>
        <w:t xml:space="preserve">　　案をもとに、委託者と協議して決定すること。</w:t>
      </w:r>
    </w:p>
    <w:p w:rsidR="006512F5" w:rsidRPr="000A5C22" w:rsidRDefault="007E4725" w:rsidP="00A76261">
      <w:pPr>
        <w:rPr>
          <w:rFonts w:ascii="ＭＳ 明朝" w:eastAsia="ＭＳ 明朝" w:hAnsi="ＭＳ 明朝"/>
        </w:rPr>
      </w:pPr>
      <w:r w:rsidRPr="000A5C22">
        <w:rPr>
          <w:rFonts w:ascii="ＭＳ 明朝" w:eastAsia="ＭＳ 明朝" w:hAnsi="ＭＳ 明朝" w:hint="eastAsia"/>
        </w:rPr>
        <w:t xml:space="preserve">　　　調査にあたっては、団体へのヒアリングの実施等も検討し、委託者の同行等も調整すること。</w:t>
      </w:r>
    </w:p>
    <w:p w:rsidR="009577E7" w:rsidRPr="000A5C22" w:rsidRDefault="00A76261" w:rsidP="00A76261">
      <w:pPr>
        <w:pStyle w:val="Standard"/>
        <w:ind w:left="420" w:hanging="420"/>
        <w:rPr>
          <w:rFonts w:ascii="ＭＳ 明朝" w:eastAsia="ＭＳ 明朝" w:hAnsi="ＭＳ 明朝" w:hint="eastAsia"/>
        </w:rPr>
      </w:pPr>
      <w:r w:rsidRPr="000A5C22">
        <w:rPr>
          <w:rFonts w:ascii="ＭＳ 明朝" w:eastAsia="ＭＳ 明朝" w:hAnsi="ＭＳ 明朝"/>
        </w:rPr>
        <w:t xml:space="preserve">　　　</w:t>
      </w:r>
      <w:r w:rsidR="006512F5" w:rsidRPr="000A5C22">
        <w:rPr>
          <w:rFonts w:ascii="ＭＳ 明朝" w:eastAsia="ＭＳ 明朝" w:hAnsi="ＭＳ 明朝" w:hint="eastAsia"/>
        </w:rPr>
        <w:t>その他</w:t>
      </w:r>
      <w:r w:rsidRPr="000A5C22">
        <w:rPr>
          <w:rFonts w:ascii="ＭＳ 明朝" w:eastAsia="ＭＳ 明朝" w:hAnsi="ＭＳ 明朝"/>
        </w:rPr>
        <w:t>詳細については、</w:t>
      </w:r>
      <w:r w:rsidRPr="000A5C22">
        <w:rPr>
          <w:rFonts w:ascii="ＭＳ 明朝" w:eastAsia="ＭＳ 明朝" w:hAnsi="ＭＳ 明朝" w:hint="eastAsia"/>
        </w:rPr>
        <w:t>提案をもとに、</w:t>
      </w:r>
      <w:r w:rsidRPr="000A5C22">
        <w:rPr>
          <w:rFonts w:ascii="ＭＳ 明朝" w:eastAsia="ＭＳ 明朝" w:hAnsi="ＭＳ 明朝"/>
        </w:rPr>
        <w:t>委託者と協議</w:t>
      </w:r>
      <w:r w:rsidRPr="000A5C22">
        <w:rPr>
          <w:rFonts w:ascii="ＭＳ 明朝" w:eastAsia="ＭＳ 明朝" w:hAnsi="ＭＳ 明朝" w:hint="eastAsia"/>
        </w:rPr>
        <w:t>して決定する</w:t>
      </w:r>
      <w:r w:rsidR="00060F55" w:rsidRPr="000A5C22">
        <w:rPr>
          <w:rFonts w:ascii="ＭＳ 明朝" w:eastAsia="ＭＳ 明朝" w:hAnsi="ＭＳ 明朝"/>
        </w:rPr>
        <w:t>。</w:t>
      </w:r>
    </w:p>
    <w:p w:rsidR="009577E7" w:rsidRPr="000A5C22" w:rsidRDefault="009577E7" w:rsidP="00951556">
      <w:pPr>
        <w:pStyle w:val="Standard"/>
        <w:rPr>
          <w:rFonts w:ascii="ＭＳ 明朝" w:eastAsia="ＭＳ 明朝" w:hAnsi="ＭＳ 明朝"/>
        </w:rPr>
      </w:pPr>
    </w:p>
    <w:p w:rsidR="009577E7" w:rsidRPr="000A5C22" w:rsidRDefault="00060F55" w:rsidP="00951556">
      <w:pPr>
        <w:pStyle w:val="Standard"/>
        <w:ind w:firstLine="210"/>
        <w:rPr>
          <w:rFonts w:ascii="ＭＳ 明朝" w:eastAsia="ＭＳ 明朝" w:hAnsi="ＭＳ 明朝" w:hint="eastAsia"/>
        </w:rPr>
      </w:pPr>
      <w:r w:rsidRPr="000A5C22">
        <w:rPr>
          <w:rFonts w:ascii="ＭＳ 明朝" w:eastAsia="ＭＳ 明朝" w:hAnsi="ＭＳ 明朝"/>
        </w:rPr>
        <w:t>(3)</w:t>
      </w:r>
      <w:r w:rsidR="00A76261" w:rsidRPr="000A5C22">
        <w:rPr>
          <w:rFonts w:ascii="ＭＳ 明朝" w:eastAsia="ＭＳ 明朝" w:hAnsi="ＭＳ 明朝" w:hint="eastAsia"/>
        </w:rPr>
        <w:t xml:space="preserve"> 上記を踏まえてのふさわしい</w:t>
      </w:r>
      <w:r w:rsidR="0028509B" w:rsidRPr="000A5C22">
        <w:rPr>
          <w:rFonts w:ascii="ＭＳ 明朝" w:eastAsia="ＭＳ 明朝" w:hAnsi="ＭＳ 明朝" w:hint="eastAsia"/>
        </w:rPr>
        <w:t>支援の</w:t>
      </w:r>
      <w:r w:rsidR="00A76261" w:rsidRPr="000A5C22">
        <w:rPr>
          <w:rFonts w:ascii="ＭＳ 明朝" w:eastAsia="ＭＳ 明朝" w:hAnsi="ＭＳ 明朝" w:hint="eastAsia"/>
        </w:rPr>
        <w:t>仕組みに関する考察</w:t>
      </w:r>
    </w:p>
    <w:p w:rsidR="00F678D8" w:rsidRPr="000A5C22" w:rsidRDefault="00652199" w:rsidP="00F678D8">
      <w:pPr>
        <w:pStyle w:val="Standard"/>
        <w:ind w:firstLine="210"/>
        <w:rPr>
          <w:rFonts w:ascii="ＭＳ 明朝" w:eastAsia="ＭＳ 明朝" w:hAnsi="ＭＳ 明朝" w:hint="eastAsia"/>
        </w:rPr>
      </w:pPr>
      <w:r w:rsidRPr="000A5C22">
        <w:rPr>
          <w:rFonts w:ascii="ＭＳ 明朝" w:eastAsia="ＭＳ 明朝" w:hAnsi="ＭＳ 明朝" w:hint="eastAsia"/>
        </w:rPr>
        <w:t xml:space="preserve">　　考察にあたっては、</w:t>
      </w:r>
      <w:r w:rsidR="007E4725" w:rsidRPr="000A5C22">
        <w:rPr>
          <w:rFonts w:ascii="ＭＳ 明朝" w:eastAsia="ＭＳ 明朝" w:hAnsi="ＭＳ 明朝" w:hint="eastAsia"/>
        </w:rPr>
        <w:t>横浜市内の空き家の利活用に詳しい専門家</w:t>
      </w:r>
      <w:r w:rsidRPr="000A5C22">
        <w:rPr>
          <w:rFonts w:ascii="ＭＳ 明朝" w:eastAsia="ＭＳ 明朝" w:hAnsi="ＭＳ 明朝" w:hint="eastAsia"/>
        </w:rPr>
        <w:t>の意見のほか、青葉区近郊のコ</w:t>
      </w:r>
    </w:p>
    <w:p w:rsidR="00652199" w:rsidRPr="000A5C22" w:rsidRDefault="00F678D8" w:rsidP="00F678D8">
      <w:pPr>
        <w:pStyle w:val="Standard"/>
        <w:ind w:firstLine="210"/>
        <w:rPr>
          <w:rFonts w:ascii="ＭＳ 明朝" w:eastAsia="ＭＳ 明朝" w:hAnsi="ＭＳ 明朝"/>
        </w:rPr>
      </w:pPr>
      <w:r w:rsidRPr="000A5C22">
        <w:rPr>
          <w:rFonts w:ascii="ＭＳ 明朝" w:eastAsia="ＭＳ 明朝" w:hAnsi="ＭＳ 明朝" w:hint="eastAsia"/>
        </w:rPr>
        <w:t xml:space="preserve">　</w:t>
      </w:r>
      <w:r w:rsidR="007E4725" w:rsidRPr="000A5C22">
        <w:rPr>
          <w:rFonts w:ascii="ＭＳ 明朝" w:eastAsia="ＭＳ 明朝" w:hAnsi="ＭＳ 明朝" w:hint="eastAsia"/>
        </w:rPr>
        <w:t>ミュニティ形成に詳しい研究者の意見も踏まえること。</w:t>
      </w:r>
    </w:p>
    <w:p w:rsidR="009577E7" w:rsidRPr="000A5C22" w:rsidRDefault="009577E7" w:rsidP="00406ED7">
      <w:pPr>
        <w:pStyle w:val="Standard"/>
        <w:rPr>
          <w:rFonts w:ascii="ＭＳ 明朝" w:eastAsia="ＭＳ 明朝" w:hAnsi="ＭＳ 明朝" w:hint="eastAsia"/>
        </w:rPr>
      </w:pPr>
    </w:p>
    <w:p w:rsidR="009577E7" w:rsidRPr="000A5C22" w:rsidRDefault="00060F55" w:rsidP="00951556">
      <w:pPr>
        <w:pStyle w:val="Standard"/>
        <w:ind w:firstLine="210"/>
        <w:rPr>
          <w:rFonts w:ascii="ＭＳ 明朝" w:eastAsia="ＭＳ 明朝" w:hAnsi="ＭＳ 明朝"/>
        </w:rPr>
      </w:pPr>
      <w:r w:rsidRPr="000A5C22">
        <w:rPr>
          <w:rFonts w:ascii="ＭＳ 明朝" w:eastAsia="ＭＳ 明朝" w:hAnsi="ＭＳ 明朝"/>
        </w:rPr>
        <w:t>(4)</w:t>
      </w:r>
      <w:r w:rsidR="00A76261" w:rsidRPr="000A5C22">
        <w:rPr>
          <w:rFonts w:ascii="ＭＳ 明朝" w:eastAsia="ＭＳ 明朝" w:hAnsi="ＭＳ 明朝" w:hint="eastAsia"/>
        </w:rPr>
        <w:t xml:space="preserve"> </w:t>
      </w:r>
      <w:r w:rsidRPr="000A5C22">
        <w:rPr>
          <w:rFonts w:ascii="ＭＳ 明朝" w:eastAsia="ＭＳ 明朝" w:hAnsi="ＭＳ 明朝"/>
        </w:rPr>
        <w:t>報告書の作成</w:t>
      </w:r>
    </w:p>
    <w:p w:rsidR="009577E7" w:rsidRPr="000A5C22" w:rsidRDefault="00A76261" w:rsidP="00951556">
      <w:pPr>
        <w:pStyle w:val="Standard"/>
        <w:ind w:left="420" w:hanging="420"/>
        <w:rPr>
          <w:rFonts w:ascii="ＭＳ 明朝" w:eastAsia="ＭＳ 明朝" w:hAnsi="ＭＳ 明朝" w:hint="eastAsia"/>
        </w:rPr>
      </w:pPr>
      <w:r w:rsidRPr="000A5C22">
        <w:rPr>
          <w:rFonts w:ascii="ＭＳ 明朝" w:eastAsia="ＭＳ 明朝" w:hAnsi="ＭＳ 明朝"/>
        </w:rPr>
        <w:t xml:space="preserve">　　　</w:t>
      </w:r>
      <w:r w:rsidRPr="000A5C22">
        <w:rPr>
          <w:rFonts w:ascii="ＭＳ 明朝" w:eastAsia="ＭＳ 明朝" w:hAnsi="ＭＳ 明朝" w:hint="eastAsia"/>
        </w:rPr>
        <w:t>年度末</w:t>
      </w:r>
      <w:r w:rsidRPr="000A5C22">
        <w:rPr>
          <w:rFonts w:ascii="ＭＳ 明朝" w:eastAsia="ＭＳ 明朝" w:hAnsi="ＭＳ 明朝"/>
        </w:rPr>
        <w:t>までに、一連の委託内容の実施内容</w:t>
      </w:r>
      <w:r w:rsidRPr="000A5C22">
        <w:rPr>
          <w:rFonts w:ascii="ＭＳ 明朝" w:eastAsia="ＭＳ 明朝" w:hAnsi="ＭＳ 明朝" w:hint="eastAsia"/>
        </w:rPr>
        <w:t>及び考察に関する</w:t>
      </w:r>
      <w:r w:rsidR="00060F55" w:rsidRPr="000A5C22">
        <w:rPr>
          <w:rFonts w:ascii="ＭＳ 明朝" w:eastAsia="ＭＳ 明朝" w:hAnsi="ＭＳ 明朝"/>
        </w:rPr>
        <w:t>報告書を作成し、委託者に提出すること。</w:t>
      </w:r>
    </w:p>
    <w:p w:rsidR="002C004F" w:rsidRPr="000A5C22" w:rsidRDefault="007E4725" w:rsidP="00951556">
      <w:pPr>
        <w:pStyle w:val="Standard"/>
        <w:ind w:left="420" w:hanging="420"/>
        <w:rPr>
          <w:rFonts w:ascii="ＭＳ 明朝" w:eastAsia="ＭＳ 明朝" w:hAnsi="ＭＳ 明朝" w:hint="eastAsia"/>
        </w:rPr>
      </w:pPr>
      <w:r w:rsidRPr="000A5C22">
        <w:rPr>
          <w:rFonts w:ascii="ＭＳ 明朝" w:eastAsia="ＭＳ 明朝" w:hAnsi="ＭＳ 明朝" w:hint="eastAsia"/>
        </w:rPr>
        <w:t xml:space="preserve">　　　なお、各調査のまとめ方や分析方法については、適宜委託者と協議し決定すること。</w:t>
      </w:r>
    </w:p>
    <w:p w:rsidR="009577E7" w:rsidRPr="000A5C22" w:rsidRDefault="009577E7" w:rsidP="00951556">
      <w:pPr>
        <w:pStyle w:val="Standard"/>
        <w:rPr>
          <w:rFonts w:ascii="ＭＳ 明朝" w:eastAsia="ＭＳ 明朝" w:hAnsi="ＭＳ 明朝"/>
        </w:rPr>
      </w:pPr>
    </w:p>
    <w:p w:rsidR="009577E7" w:rsidRPr="000A5C22" w:rsidRDefault="00060F55" w:rsidP="00951556">
      <w:pPr>
        <w:pStyle w:val="Standard"/>
        <w:rPr>
          <w:rFonts w:ascii="ＭＳ 明朝" w:eastAsia="ＭＳ 明朝" w:hAnsi="ＭＳ 明朝"/>
        </w:rPr>
      </w:pPr>
      <w:r w:rsidRPr="000A5C22">
        <w:rPr>
          <w:rFonts w:ascii="ＭＳ 明朝" w:eastAsia="ＭＳ 明朝" w:hAnsi="ＭＳ 明朝"/>
        </w:rPr>
        <w:t>４  委託業務の運営方針</w:t>
      </w:r>
    </w:p>
    <w:p w:rsidR="009577E7" w:rsidRPr="000A5C22" w:rsidRDefault="00060F55" w:rsidP="0028509B">
      <w:pPr>
        <w:pStyle w:val="Standard"/>
        <w:ind w:left="420" w:hanging="420"/>
        <w:rPr>
          <w:rFonts w:ascii="ＭＳ 明朝" w:eastAsia="ＭＳ 明朝" w:hAnsi="ＭＳ 明朝"/>
        </w:rPr>
      </w:pPr>
      <w:r w:rsidRPr="000A5C22">
        <w:rPr>
          <w:rFonts w:ascii="ＭＳ 明朝" w:eastAsia="ＭＳ 明朝" w:hAnsi="ＭＳ 明朝"/>
        </w:rPr>
        <w:t xml:space="preserve">　　　</w:t>
      </w:r>
      <w:r w:rsidR="0051437A" w:rsidRPr="000A5C22">
        <w:rPr>
          <w:rFonts w:ascii="ＭＳ 明朝" w:eastAsia="ＭＳ 明朝" w:hAnsi="ＭＳ 明朝" w:hint="eastAsia"/>
        </w:rPr>
        <w:t>青葉区内の活動団体や既存の仕組みに関する情報収集を行った上で、青葉区で様々な活動が展開されるにあたり必要な要素の抽出や活動の背景にあるニーズを明らかにする。その上で、中間支援的組織による</w:t>
      </w:r>
      <w:r w:rsidR="0028509B" w:rsidRPr="000A5C22">
        <w:rPr>
          <w:rFonts w:ascii="ＭＳ 明朝" w:eastAsia="ＭＳ 明朝" w:hAnsi="ＭＳ 明朝" w:hint="eastAsia"/>
        </w:rPr>
        <w:t>先行事例を調査・分析し、青葉区におけるふさわしい支援の仕組みに関する考察を行う。</w:t>
      </w:r>
    </w:p>
    <w:p w:rsidR="009577E7" w:rsidRPr="000A5C22" w:rsidRDefault="009577E7" w:rsidP="00951556">
      <w:pPr>
        <w:pStyle w:val="Standard"/>
        <w:rPr>
          <w:rFonts w:ascii="ＭＳ 明朝" w:eastAsia="ＭＳ 明朝" w:hAnsi="ＭＳ 明朝"/>
        </w:rPr>
      </w:pPr>
    </w:p>
    <w:p w:rsidR="009577E7" w:rsidRPr="000A5C22" w:rsidRDefault="00060F55" w:rsidP="00951556">
      <w:pPr>
        <w:pStyle w:val="Standard"/>
        <w:rPr>
          <w:rFonts w:ascii="ＭＳ 明朝" w:eastAsia="ＭＳ 明朝" w:hAnsi="ＭＳ 明朝" w:hint="eastAsia"/>
        </w:rPr>
      </w:pPr>
      <w:r w:rsidRPr="000A5C22">
        <w:rPr>
          <w:rFonts w:ascii="ＭＳ 明朝" w:eastAsia="ＭＳ 明朝" w:hAnsi="ＭＳ 明朝"/>
        </w:rPr>
        <w:t xml:space="preserve">５  </w:t>
      </w:r>
      <w:r w:rsidR="00E23F98" w:rsidRPr="000A5C22">
        <w:rPr>
          <w:rFonts w:ascii="ＭＳ 明朝" w:eastAsia="ＭＳ 明朝" w:hAnsi="ＭＳ 明朝" w:hint="eastAsia"/>
        </w:rPr>
        <w:t>業務</w:t>
      </w:r>
      <w:r w:rsidR="00E23F98" w:rsidRPr="000A5C22">
        <w:rPr>
          <w:rFonts w:ascii="ＭＳ 明朝" w:eastAsia="ＭＳ 明朝" w:hAnsi="ＭＳ 明朝"/>
        </w:rPr>
        <w:t>計画書及び</w:t>
      </w:r>
      <w:r w:rsidR="00E73FE8" w:rsidRPr="000A5C22">
        <w:rPr>
          <w:rFonts w:ascii="ＭＳ 明朝" w:eastAsia="ＭＳ 明朝" w:hAnsi="ＭＳ 明朝" w:hint="eastAsia"/>
        </w:rPr>
        <w:t>実施</w:t>
      </w:r>
      <w:r w:rsidR="00AF76A0" w:rsidRPr="000A5C22">
        <w:rPr>
          <w:rFonts w:ascii="ＭＳ 明朝" w:eastAsia="ＭＳ 明朝" w:hAnsi="ＭＳ 明朝"/>
        </w:rPr>
        <w:t>報告書</w:t>
      </w:r>
      <w:r w:rsidR="00E73FE8" w:rsidRPr="000A5C22">
        <w:rPr>
          <w:rFonts w:ascii="ＭＳ 明朝" w:eastAsia="ＭＳ 明朝" w:hAnsi="ＭＳ 明朝"/>
        </w:rPr>
        <w:t>の</w:t>
      </w:r>
      <w:r w:rsidR="00E73FE8" w:rsidRPr="000A5C22">
        <w:rPr>
          <w:rFonts w:ascii="ＭＳ 明朝" w:eastAsia="ＭＳ 明朝" w:hAnsi="ＭＳ 明朝" w:hint="eastAsia"/>
        </w:rPr>
        <w:t>提出</w:t>
      </w:r>
    </w:p>
    <w:p w:rsidR="009577E7" w:rsidRPr="000A5C22" w:rsidRDefault="00060F55" w:rsidP="00951556">
      <w:pPr>
        <w:pStyle w:val="Standard"/>
        <w:ind w:firstLine="210"/>
        <w:rPr>
          <w:rFonts w:ascii="ＭＳ 明朝" w:eastAsia="ＭＳ 明朝" w:hAnsi="ＭＳ 明朝"/>
        </w:rPr>
      </w:pPr>
      <w:r w:rsidRPr="000A5C22">
        <w:rPr>
          <w:rFonts w:ascii="ＭＳ 明朝" w:eastAsia="ＭＳ 明朝" w:hAnsi="ＭＳ 明朝"/>
        </w:rPr>
        <w:t>(1) 契約後</w:t>
      </w:r>
    </w:p>
    <w:p w:rsidR="009577E7" w:rsidRPr="000A5C22" w:rsidRDefault="00E23F98" w:rsidP="00951556">
      <w:pPr>
        <w:pStyle w:val="Standard"/>
        <w:ind w:left="420" w:firstLine="210"/>
        <w:rPr>
          <w:rFonts w:ascii="ＭＳ 明朝" w:eastAsia="ＭＳ 明朝" w:hAnsi="ＭＳ 明朝"/>
        </w:rPr>
      </w:pPr>
      <w:r w:rsidRPr="000A5C22">
        <w:rPr>
          <w:rFonts w:ascii="ＭＳ 明朝" w:eastAsia="ＭＳ 明朝" w:hAnsi="ＭＳ 明朝"/>
        </w:rPr>
        <w:t>委託者と協議のうえで委託</w:t>
      </w:r>
      <w:r w:rsidRPr="000A5C22">
        <w:rPr>
          <w:rFonts w:ascii="ＭＳ 明朝" w:eastAsia="ＭＳ 明朝" w:hAnsi="ＭＳ 明朝" w:hint="eastAsia"/>
        </w:rPr>
        <w:t>業務</w:t>
      </w:r>
      <w:r w:rsidR="004A2840" w:rsidRPr="000A5C22">
        <w:rPr>
          <w:rFonts w:ascii="ＭＳ 明朝" w:eastAsia="ＭＳ 明朝" w:hAnsi="ＭＳ 明朝"/>
        </w:rPr>
        <w:t>全体の計画書を作成し、</w:t>
      </w:r>
      <w:r w:rsidR="004A2840" w:rsidRPr="000A5C22">
        <w:rPr>
          <w:rFonts w:ascii="ＭＳ 明朝" w:eastAsia="ＭＳ 明朝" w:hAnsi="ＭＳ 明朝" w:hint="eastAsia"/>
        </w:rPr>
        <w:t>令和２</w:t>
      </w:r>
      <w:r w:rsidR="00060F55" w:rsidRPr="000A5C22">
        <w:rPr>
          <w:rFonts w:ascii="ＭＳ 明朝" w:eastAsia="ＭＳ 明朝" w:hAnsi="ＭＳ 明朝"/>
        </w:rPr>
        <w:t>年</w:t>
      </w:r>
      <w:r w:rsidR="00AF76A0" w:rsidRPr="000A5C22">
        <w:rPr>
          <w:rFonts w:ascii="ＭＳ 明朝" w:eastAsia="ＭＳ 明朝" w:hAnsi="ＭＳ 明朝"/>
        </w:rPr>
        <w:t>10</w:t>
      </w:r>
      <w:r w:rsidR="00060F55" w:rsidRPr="000A5C22">
        <w:rPr>
          <w:rFonts w:ascii="ＭＳ 明朝" w:eastAsia="ＭＳ 明朝" w:hAnsi="ＭＳ 明朝"/>
        </w:rPr>
        <w:t>月</w:t>
      </w:r>
      <w:r w:rsidR="004F7DB6" w:rsidRPr="000A5C22">
        <w:rPr>
          <w:rFonts w:ascii="ＭＳ 明朝" w:eastAsia="ＭＳ 明朝" w:hAnsi="ＭＳ 明朝" w:hint="eastAsia"/>
        </w:rPr>
        <w:t>初旬</w:t>
      </w:r>
      <w:r w:rsidR="00060F55" w:rsidRPr="000A5C22">
        <w:rPr>
          <w:rFonts w:ascii="ＭＳ 明朝" w:eastAsia="ＭＳ 明朝" w:hAnsi="ＭＳ 明朝"/>
        </w:rPr>
        <w:t>までに提出すること。</w:t>
      </w:r>
    </w:p>
    <w:p w:rsidR="00E73FE8" w:rsidRPr="000A5C22" w:rsidRDefault="00E73FE8" w:rsidP="00951556">
      <w:pPr>
        <w:pStyle w:val="Standard"/>
        <w:ind w:left="420" w:firstLine="210"/>
        <w:rPr>
          <w:rFonts w:ascii="ＭＳ 明朝" w:eastAsia="ＭＳ 明朝" w:hAnsi="ＭＳ 明朝" w:hint="eastAsia"/>
        </w:rPr>
      </w:pPr>
      <w:r w:rsidRPr="000A5C22">
        <w:rPr>
          <w:rFonts w:ascii="ＭＳ 明朝" w:eastAsia="ＭＳ 明朝" w:hAnsi="ＭＳ 明朝" w:hint="eastAsia"/>
        </w:rPr>
        <w:t>（形式：word又はexcel又は</w:t>
      </w:r>
      <w:proofErr w:type="spellStart"/>
      <w:r w:rsidRPr="000A5C22">
        <w:rPr>
          <w:rFonts w:ascii="ＭＳ 明朝" w:eastAsia="ＭＳ 明朝" w:hAnsi="ＭＳ 明朝" w:hint="eastAsia"/>
        </w:rPr>
        <w:t>powerpoint</w:t>
      </w:r>
      <w:proofErr w:type="spellEnd"/>
      <w:r w:rsidR="00856FA3" w:rsidRPr="000A5C22">
        <w:rPr>
          <w:rFonts w:ascii="ＭＳ 明朝" w:eastAsia="ＭＳ 明朝" w:hAnsi="ＭＳ 明朝" w:hint="eastAsia"/>
        </w:rPr>
        <w:t>形式</w:t>
      </w:r>
      <w:r w:rsidR="00294A8E" w:rsidRPr="000A5C22">
        <w:rPr>
          <w:rFonts w:ascii="ＭＳ 明朝" w:eastAsia="ＭＳ 明朝" w:hAnsi="ＭＳ 明朝" w:hint="eastAsia"/>
        </w:rPr>
        <w:t>及びPDFデータ</w:t>
      </w:r>
      <w:r w:rsidRPr="000A5C22">
        <w:rPr>
          <w:rFonts w:ascii="ＭＳ 明朝" w:eastAsia="ＭＳ 明朝" w:hAnsi="ＭＳ 明朝" w:hint="eastAsia"/>
        </w:rPr>
        <w:t>にて提出）</w:t>
      </w:r>
    </w:p>
    <w:p w:rsidR="009577E7" w:rsidRPr="000A5C22" w:rsidRDefault="00060F55" w:rsidP="002C004F">
      <w:pPr>
        <w:pStyle w:val="Standard"/>
        <w:ind w:firstLine="210"/>
        <w:rPr>
          <w:rFonts w:ascii="ＭＳ 明朝" w:eastAsia="ＭＳ 明朝" w:hAnsi="ＭＳ 明朝"/>
        </w:rPr>
      </w:pPr>
      <w:r w:rsidRPr="000A5C22">
        <w:rPr>
          <w:rFonts w:ascii="ＭＳ 明朝" w:eastAsia="ＭＳ 明朝" w:hAnsi="ＭＳ 明朝"/>
        </w:rPr>
        <w:t>(2)</w:t>
      </w:r>
      <w:r w:rsidR="002C004F" w:rsidRPr="000A5C22">
        <w:rPr>
          <w:rFonts w:ascii="ＭＳ 明朝" w:eastAsia="ＭＳ 明朝" w:hAnsi="ＭＳ 明朝" w:hint="eastAsia"/>
        </w:rPr>
        <w:t xml:space="preserve"> </w:t>
      </w:r>
      <w:r w:rsidRPr="000A5C22">
        <w:rPr>
          <w:rFonts w:ascii="ＭＳ 明朝" w:eastAsia="ＭＳ 明朝" w:hAnsi="ＭＳ 明朝"/>
        </w:rPr>
        <w:t>年度末</w:t>
      </w:r>
    </w:p>
    <w:p w:rsidR="009577E7" w:rsidRPr="000A5C22" w:rsidRDefault="00060F55" w:rsidP="00951556">
      <w:pPr>
        <w:pStyle w:val="Standard"/>
        <w:ind w:firstLine="630"/>
        <w:rPr>
          <w:rFonts w:ascii="ＭＳ 明朝" w:eastAsia="ＭＳ 明朝" w:hAnsi="ＭＳ 明朝"/>
        </w:rPr>
      </w:pPr>
      <w:r w:rsidRPr="000A5C22">
        <w:rPr>
          <w:rFonts w:ascii="ＭＳ 明朝" w:eastAsia="ＭＳ 明朝" w:hAnsi="ＭＳ 明朝"/>
        </w:rPr>
        <w:t>委託者と協議のうえで委託事業全体の実施報告書を作成し、提出すること。</w:t>
      </w:r>
    </w:p>
    <w:p w:rsidR="00856FA3" w:rsidRPr="000A5C22" w:rsidRDefault="00856FA3" w:rsidP="00951556">
      <w:pPr>
        <w:pStyle w:val="Standard"/>
        <w:rPr>
          <w:rFonts w:ascii="ＭＳ 明朝" w:eastAsia="ＭＳ 明朝" w:hAnsi="ＭＳ 明朝"/>
        </w:rPr>
      </w:pPr>
      <w:r w:rsidRPr="000A5C22">
        <w:rPr>
          <w:rFonts w:ascii="ＭＳ 明朝" w:eastAsia="ＭＳ 明朝" w:hAnsi="ＭＳ 明朝" w:hint="eastAsia"/>
        </w:rPr>
        <w:t xml:space="preserve">　　　（形式：印刷物は、データを普通紙で出力し閉じたもの８部及び閉じていないもの</w:t>
      </w:r>
      <w:r w:rsidR="00E73FE8" w:rsidRPr="000A5C22">
        <w:rPr>
          <w:rFonts w:ascii="ＭＳ 明朝" w:eastAsia="ＭＳ 明朝" w:hAnsi="ＭＳ 明朝" w:hint="eastAsia"/>
        </w:rPr>
        <w:t>２部</w:t>
      </w:r>
      <w:r w:rsidRPr="000A5C22">
        <w:rPr>
          <w:rFonts w:ascii="ＭＳ 明朝" w:eastAsia="ＭＳ 明朝" w:hAnsi="ＭＳ 明朝" w:hint="eastAsia"/>
        </w:rPr>
        <w:t>を</w:t>
      </w:r>
      <w:r w:rsidR="00E73FE8" w:rsidRPr="000A5C22">
        <w:rPr>
          <w:rFonts w:ascii="ＭＳ 明朝" w:eastAsia="ＭＳ 明朝" w:hAnsi="ＭＳ 明朝" w:hint="eastAsia"/>
        </w:rPr>
        <w:t>、</w:t>
      </w:r>
    </w:p>
    <w:p w:rsidR="009577E7" w:rsidRPr="000A5C22" w:rsidRDefault="00E73FE8" w:rsidP="00856FA3">
      <w:pPr>
        <w:pStyle w:val="Standard"/>
        <w:ind w:firstLineChars="400" w:firstLine="840"/>
        <w:rPr>
          <w:rFonts w:ascii="ＭＳ 明朝" w:eastAsia="ＭＳ 明朝" w:hAnsi="ＭＳ 明朝"/>
        </w:rPr>
      </w:pPr>
      <w:r w:rsidRPr="000A5C22">
        <w:rPr>
          <w:rFonts w:ascii="ＭＳ 明朝" w:eastAsia="ＭＳ 明朝" w:hAnsi="ＭＳ 明朝" w:hint="eastAsia"/>
        </w:rPr>
        <w:t>データは</w:t>
      </w:r>
      <w:r w:rsidR="00856FA3" w:rsidRPr="000A5C22">
        <w:rPr>
          <w:rFonts w:ascii="ＭＳ 明朝" w:eastAsia="ＭＳ 明朝" w:hAnsi="ＭＳ 明朝" w:hint="eastAsia"/>
        </w:rPr>
        <w:t>、</w:t>
      </w:r>
      <w:r w:rsidRPr="000A5C22">
        <w:rPr>
          <w:rFonts w:ascii="ＭＳ 明朝" w:eastAsia="ＭＳ 明朝" w:hAnsi="ＭＳ 明朝" w:hint="eastAsia"/>
        </w:rPr>
        <w:t>word又はexcel又は</w:t>
      </w:r>
      <w:proofErr w:type="spellStart"/>
      <w:r w:rsidRPr="000A5C22">
        <w:rPr>
          <w:rFonts w:ascii="ＭＳ 明朝" w:eastAsia="ＭＳ 明朝" w:hAnsi="ＭＳ 明朝" w:hint="eastAsia"/>
        </w:rPr>
        <w:t>powerpoint</w:t>
      </w:r>
      <w:proofErr w:type="spellEnd"/>
      <w:r w:rsidR="00856FA3" w:rsidRPr="000A5C22">
        <w:rPr>
          <w:rFonts w:ascii="ＭＳ 明朝" w:eastAsia="ＭＳ 明朝" w:hAnsi="ＭＳ 明朝" w:hint="eastAsia"/>
        </w:rPr>
        <w:t>形式</w:t>
      </w:r>
      <w:r w:rsidR="00294A8E" w:rsidRPr="000A5C22">
        <w:rPr>
          <w:rFonts w:ascii="ＭＳ 明朝" w:eastAsia="ＭＳ 明朝" w:hAnsi="ＭＳ 明朝" w:hint="eastAsia"/>
        </w:rPr>
        <w:t>及びPDFデータを入れたCD-R２枚を</w:t>
      </w:r>
      <w:r w:rsidR="00856FA3" w:rsidRPr="000A5C22">
        <w:rPr>
          <w:rFonts w:ascii="ＭＳ 明朝" w:eastAsia="ＭＳ 明朝" w:hAnsi="ＭＳ 明朝" w:hint="eastAsia"/>
        </w:rPr>
        <w:t>提出</w:t>
      </w:r>
      <w:r w:rsidRPr="000A5C22">
        <w:rPr>
          <w:rFonts w:ascii="ＭＳ 明朝" w:eastAsia="ＭＳ 明朝" w:hAnsi="ＭＳ 明朝" w:hint="eastAsia"/>
        </w:rPr>
        <w:t>）</w:t>
      </w:r>
    </w:p>
    <w:p w:rsidR="00E73FE8" w:rsidRPr="000A5C22" w:rsidRDefault="00E73FE8" w:rsidP="00951556">
      <w:pPr>
        <w:pStyle w:val="Standard"/>
        <w:rPr>
          <w:rFonts w:ascii="ＭＳ 明朝" w:eastAsia="ＭＳ 明朝" w:hAnsi="ＭＳ 明朝" w:hint="eastAsia"/>
        </w:rPr>
      </w:pPr>
    </w:p>
    <w:p w:rsidR="009577E7" w:rsidRPr="000A5C22" w:rsidRDefault="00060F55" w:rsidP="00951556">
      <w:pPr>
        <w:pStyle w:val="Standard"/>
        <w:rPr>
          <w:rFonts w:ascii="ＭＳ 明朝" w:eastAsia="ＭＳ 明朝" w:hAnsi="ＭＳ 明朝"/>
        </w:rPr>
      </w:pPr>
      <w:r w:rsidRPr="000A5C22">
        <w:rPr>
          <w:rFonts w:ascii="ＭＳ 明朝" w:eastAsia="ＭＳ 明朝" w:hAnsi="ＭＳ 明朝"/>
        </w:rPr>
        <w:lastRenderedPageBreak/>
        <w:t>６  業務進行上の注意</w:t>
      </w:r>
    </w:p>
    <w:p w:rsidR="009577E7" w:rsidRPr="000A5C22" w:rsidRDefault="00060F55" w:rsidP="00951556">
      <w:pPr>
        <w:pStyle w:val="Standard"/>
        <w:ind w:firstLine="210"/>
        <w:rPr>
          <w:rFonts w:ascii="ＭＳ 明朝" w:eastAsia="ＭＳ 明朝" w:hAnsi="ＭＳ 明朝"/>
        </w:rPr>
      </w:pPr>
      <w:r w:rsidRPr="000A5C22">
        <w:rPr>
          <w:rFonts w:ascii="ＭＳ 明朝" w:eastAsia="ＭＳ 明朝" w:hAnsi="ＭＳ 明朝"/>
        </w:rPr>
        <w:t>(1) 当該業務は、横浜市契約規則によるほか、本仕様書に基づき実施すること。</w:t>
      </w:r>
    </w:p>
    <w:p w:rsidR="009577E7" w:rsidRPr="000A5C22" w:rsidRDefault="00060F55" w:rsidP="00951556">
      <w:pPr>
        <w:pStyle w:val="Standard"/>
        <w:ind w:firstLine="210"/>
        <w:rPr>
          <w:rFonts w:ascii="ＭＳ 明朝" w:eastAsia="ＭＳ 明朝" w:hAnsi="ＭＳ 明朝"/>
        </w:rPr>
      </w:pPr>
      <w:r w:rsidRPr="000A5C22">
        <w:rPr>
          <w:rFonts w:ascii="ＭＳ 明朝" w:eastAsia="ＭＳ 明朝" w:hAnsi="ＭＳ 明朝"/>
        </w:rPr>
        <w:t>(2) 契約締結後速やかに着手し、委託業務の進行については委託者に随時報告すること。</w:t>
      </w:r>
    </w:p>
    <w:p w:rsidR="009577E7" w:rsidRPr="000A5C22" w:rsidRDefault="00060F55" w:rsidP="00951556">
      <w:pPr>
        <w:pStyle w:val="Standard"/>
        <w:ind w:firstLine="210"/>
        <w:rPr>
          <w:rFonts w:ascii="ＭＳ 明朝" w:eastAsia="ＭＳ 明朝" w:hAnsi="ＭＳ 明朝"/>
        </w:rPr>
      </w:pPr>
      <w:r w:rsidRPr="000A5C22">
        <w:rPr>
          <w:rFonts w:ascii="ＭＳ 明朝" w:eastAsia="ＭＳ 明朝" w:hAnsi="ＭＳ 明朝"/>
        </w:rPr>
        <w:t>(3) 委託業務における資料・根拠等はすべて明確にしておくこと。</w:t>
      </w:r>
    </w:p>
    <w:p w:rsidR="009577E7" w:rsidRPr="000A5C22" w:rsidRDefault="00060F55" w:rsidP="00951556">
      <w:pPr>
        <w:pStyle w:val="Standard"/>
        <w:ind w:left="420" w:hanging="210"/>
        <w:rPr>
          <w:rFonts w:ascii="ＭＳ 明朝" w:eastAsia="ＭＳ 明朝" w:hAnsi="ＭＳ 明朝"/>
        </w:rPr>
      </w:pPr>
      <w:r w:rsidRPr="000A5C22">
        <w:rPr>
          <w:rFonts w:ascii="ＭＳ 明朝" w:eastAsia="ＭＳ 明朝" w:hAnsi="ＭＳ 明朝"/>
        </w:rPr>
        <w:t>(4) 受託者は、常に委託者と密接な連携を図り、委託者の意図について熟知のうえ作業に着手し、効率的進行に努めなければならない。</w:t>
      </w:r>
    </w:p>
    <w:p w:rsidR="009577E7" w:rsidRPr="000A5C22" w:rsidRDefault="00060F55" w:rsidP="00951556">
      <w:pPr>
        <w:pStyle w:val="Standard"/>
        <w:ind w:left="420" w:hanging="210"/>
        <w:rPr>
          <w:rFonts w:ascii="ＭＳ 明朝" w:eastAsia="ＭＳ 明朝" w:hAnsi="ＭＳ 明朝"/>
        </w:rPr>
      </w:pPr>
      <w:r w:rsidRPr="000A5C22">
        <w:rPr>
          <w:rFonts w:ascii="ＭＳ 明朝" w:eastAsia="ＭＳ 明朝" w:hAnsi="ＭＳ 明朝"/>
        </w:rPr>
        <w:t>(5) 本仕様書に明記されていないこと及び業務上生じた疑義については、委託者と協議して定めること。</w:t>
      </w:r>
    </w:p>
    <w:p w:rsidR="009577E7" w:rsidRPr="000A5C22" w:rsidRDefault="009577E7" w:rsidP="00951556">
      <w:pPr>
        <w:pStyle w:val="Standard"/>
        <w:rPr>
          <w:rFonts w:ascii="ＭＳ 明朝" w:eastAsia="ＭＳ 明朝" w:hAnsi="ＭＳ 明朝"/>
        </w:rPr>
      </w:pPr>
    </w:p>
    <w:p w:rsidR="009577E7" w:rsidRPr="000A5C22" w:rsidRDefault="00060F55" w:rsidP="00951556">
      <w:pPr>
        <w:pStyle w:val="Standard"/>
        <w:rPr>
          <w:rFonts w:ascii="ＭＳ 明朝" w:eastAsia="ＭＳ 明朝" w:hAnsi="ＭＳ 明朝"/>
        </w:rPr>
      </w:pPr>
      <w:r w:rsidRPr="000A5C22">
        <w:rPr>
          <w:rFonts w:ascii="ＭＳ 明朝" w:eastAsia="ＭＳ 明朝" w:hAnsi="ＭＳ 明朝"/>
        </w:rPr>
        <w:t>７  特記事項の遵守</w:t>
      </w:r>
    </w:p>
    <w:p w:rsidR="009577E7" w:rsidRPr="000A5C22" w:rsidRDefault="00060F55" w:rsidP="00951556">
      <w:pPr>
        <w:pStyle w:val="Standard"/>
        <w:ind w:left="210" w:firstLine="210"/>
        <w:rPr>
          <w:rFonts w:ascii="ＭＳ 明朝" w:eastAsia="ＭＳ 明朝" w:hAnsi="ＭＳ 明朝"/>
        </w:rPr>
      </w:pPr>
      <w:r w:rsidRPr="000A5C22">
        <w:rPr>
          <w:rFonts w:ascii="ＭＳ 明朝" w:eastAsia="ＭＳ 明朝" w:hAnsi="ＭＳ 明朝"/>
        </w:rPr>
        <w:t>業務を遂行するにあたっては、別記「電子計算機処理等の契約に関する情報取扱特記事項」及び「個人情報取扱特記事項」を遵守しなければならない。</w:t>
      </w:r>
    </w:p>
    <w:p w:rsidR="009577E7" w:rsidRPr="000A5C22" w:rsidRDefault="009577E7" w:rsidP="00951556">
      <w:pPr>
        <w:pStyle w:val="Standard"/>
        <w:rPr>
          <w:rFonts w:ascii="ＭＳ 明朝" w:eastAsia="ＭＳ 明朝" w:hAnsi="ＭＳ 明朝"/>
        </w:rPr>
      </w:pPr>
    </w:p>
    <w:p w:rsidR="00856FA3" w:rsidRPr="000A5C22" w:rsidRDefault="00856FA3" w:rsidP="00856FA3">
      <w:pPr>
        <w:ind w:left="420" w:hangingChars="200" w:hanging="420"/>
        <w:rPr>
          <w:rFonts w:ascii="ＭＳ 明朝" w:eastAsia="ＭＳ 明朝" w:hAnsi="ＭＳ 明朝"/>
          <w:szCs w:val="21"/>
        </w:rPr>
      </w:pPr>
      <w:r w:rsidRPr="000A5C22">
        <w:rPr>
          <w:rFonts w:ascii="ＭＳ 明朝" w:eastAsia="ＭＳ 明朝" w:hAnsi="ＭＳ 明朝" w:hint="eastAsia"/>
          <w:szCs w:val="21"/>
        </w:rPr>
        <w:t>８　著作権</w:t>
      </w:r>
    </w:p>
    <w:p w:rsidR="00856FA3" w:rsidRPr="000A5C22" w:rsidRDefault="00856FA3" w:rsidP="00856FA3">
      <w:pPr>
        <w:ind w:firstLineChars="200" w:firstLine="420"/>
        <w:rPr>
          <w:rFonts w:ascii="ＭＳ 明朝" w:eastAsia="ＭＳ 明朝" w:hAnsi="ＭＳ 明朝"/>
          <w:szCs w:val="21"/>
        </w:rPr>
      </w:pPr>
      <w:r w:rsidRPr="000A5C22">
        <w:rPr>
          <w:rFonts w:ascii="ＭＳ 明朝" w:eastAsia="ＭＳ 明朝" w:hAnsi="ＭＳ 明朝" w:hint="eastAsia"/>
          <w:szCs w:val="21"/>
        </w:rPr>
        <w:t>本件の成果物に対する著作権等の権利は、すべて横浜市に帰属するものとし、また、指定するデ</w:t>
      </w:r>
    </w:p>
    <w:p w:rsidR="00856FA3" w:rsidRPr="000A5C22" w:rsidRDefault="00856FA3" w:rsidP="00856FA3">
      <w:pPr>
        <w:ind w:firstLineChars="100" w:firstLine="210"/>
        <w:rPr>
          <w:rFonts w:ascii="ＭＳ 明朝" w:eastAsia="ＭＳ 明朝" w:hAnsi="ＭＳ 明朝"/>
          <w:szCs w:val="21"/>
        </w:rPr>
      </w:pPr>
      <w:r w:rsidRPr="000A5C22">
        <w:rPr>
          <w:rFonts w:ascii="ＭＳ 明朝" w:eastAsia="ＭＳ 明朝" w:hAnsi="ＭＳ 明朝" w:hint="eastAsia"/>
          <w:szCs w:val="21"/>
        </w:rPr>
        <w:t>ータ以外のものを使用する際は、著作権の問題が生じないように配慮する。</w:t>
      </w:r>
    </w:p>
    <w:p w:rsidR="00856FA3" w:rsidRPr="000A5C22" w:rsidRDefault="00856FA3" w:rsidP="00951556">
      <w:pPr>
        <w:pStyle w:val="Standard"/>
        <w:rPr>
          <w:rFonts w:ascii="ＭＳ 明朝" w:eastAsia="ＭＳ 明朝" w:hAnsi="ＭＳ 明朝" w:hint="eastAsia"/>
        </w:rPr>
      </w:pPr>
    </w:p>
    <w:p w:rsidR="009577E7" w:rsidRPr="000A5C22" w:rsidRDefault="00856FA3" w:rsidP="00951556">
      <w:pPr>
        <w:pStyle w:val="Standard"/>
        <w:rPr>
          <w:rFonts w:ascii="ＭＳ 明朝" w:eastAsia="ＭＳ 明朝" w:hAnsi="ＭＳ 明朝"/>
        </w:rPr>
      </w:pPr>
      <w:r w:rsidRPr="000A5C22">
        <w:rPr>
          <w:rFonts w:ascii="ＭＳ 明朝" w:eastAsia="ＭＳ 明朝" w:hAnsi="ＭＳ 明朝" w:hint="eastAsia"/>
        </w:rPr>
        <w:t>９</w:t>
      </w:r>
      <w:r w:rsidR="00060F55" w:rsidRPr="000A5C22">
        <w:rPr>
          <w:rFonts w:ascii="ＭＳ 明朝" w:eastAsia="ＭＳ 明朝" w:hAnsi="ＭＳ 明朝"/>
        </w:rPr>
        <w:t xml:space="preserve">  事業実施期間</w:t>
      </w:r>
    </w:p>
    <w:p w:rsidR="009577E7" w:rsidRPr="000A5C22" w:rsidRDefault="00AF76A0" w:rsidP="00AF76A0">
      <w:pPr>
        <w:pStyle w:val="Standard"/>
        <w:ind w:firstLine="210"/>
        <w:rPr>
          <w:rFonts w:ascii="ＭＳ 明朝" w:eastAsia="ＭＳ 明朝" w:hAnsi="ＭＳ 明朝" w:hint="eastAsia"/>
        </w:rPr>
      </w:pPr>
      <w:r w:rsidRPr="000A5C22">
        <w:rPr>
          <w:rFonts w:ascii="ＭＳ 明朝" w:eastAsia="ＭＳ 明朝" w:hAnsi="ＭＳ 明朝" w:hint="eastAsia"/>
        </w:rPr>
        <w:t xml:space="preserve">　</w:t>
      </w:r>
      <w:r w:rsidRPr="000A5C22">
        <w:rPr>
          <w:rFonts w:ascii="ＭＳ 明朝" w:eastAsia="ＭＳ 明朝" w:hAnsi="ＭＳ 明朝"/>
        </w:rPr>
        <w:t>契約日から</w:t>
      </w:r>
      <w:r w:rsidRPr="000A5C22">
        <w:rPr>
          <w:rFonts w:ascii="ＭＳ 明朝" w:eastAsia="ＭＳ 明朝" w:hAnsi="ＭＳ 明朝" w:hint="eastAsia"/>
        </w:rPr>
        <w:t>令和３</w:t>
      </w:r>
      <w:r w:rsidR="00060F55" w:rsidRPr="000A5C22">
        <w:rPr>
          <w:rFonts w:ascii="ＭＳ 明朝" w:eastAsia="ＭＳ 明朝" w:hAnsi="ＭＳ 明朝"/>
        </w:rPr>
        <w:t>年３月</w:t>
      </w:r>
      <w:r w:rsidRPr="000A5C22">
        <w:rPr>
          <w:rFonts w:ascii="ＭＳ 明朝" w:eastAsia="ＭＳ 明朝" w:hAnsi="ＭＳ 明朝"/>
        </w:rPr>
        <w:t>31</w:t>
      </w:r>
      <w:r w:rsidR="00060F55" w:rsidRPr="000A5C22">
        <w:rPr>
          <w:rFonts w:ascii="ＭＳ 明朝" w:eastAsia="ＭＳ 明朝" w:hAnsi="ＭＳ 明朝"/>
        </w:rPr>
        <w:t>日まで</w:t>
      </w:r>
      <w:bookmarkStart w:id="0" w:name="_GoBack"/>
      <w:bookmarkEnd w:id="0"/>
    </w:p>
    <w:sectPr w:rsidR="009577E7" w:rsidRPr="000A5C22" w:rsidSect="00951556">
      <w:pgSz w:w="11906" w:h="16838"/>
      <w:pgMar w:top="1134" w:right="1134" w:bottom="1134" w:left="1134"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D080C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autoHyphenation/>
  <w:drawingGridHorizontalSpacing w:val="105"/>
  <w:drawingGridVerticalSpacing w:val="14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E7"/>
    <w:rsid w:val="00060F55"/>
    <w:rsid w:val="000A5C22"/>
    <w:rsid w:val="000C324F"/>
    <w:rsid w:val="0028509B"/>
    <w:rsid w:val="00294A8E"/>
    <w:rsid w:val="002C004F"/>
    <w:rsid w:val="0035333D"/>
    <w:rsid w:val="00406ED7"/>
    <w:rsid w:val="004A2840"/>
    <w:rsid w:val="004F7DB6"/>
    <w:rsid w:val="0051437A"/>
    <w:rsid w:val="00516891"/>
    <w:rsid w:val="005F3B6A"/>
    <w:rsid w:val="006512F5"/>
    <w:rsid w:val="00652199"/>
    <w:rsid w:val="006D3079"/>
    <w:rsid w:val="007118DD"/>
    <w:rsid w:val="007E4725"/>
    <w:rsid w:val="00856FA3"/>
    <w:rsid w:val="00951556"/>
    <w:rsid w:val="009577E7"/>
    <w:rsid w:val="00A76261"/>
    <w:rsid w:val="00AF76A0"/>
    <w:rsid w:val="00C624D6"/>
    <w:rsid w:val="00CF4553"/>
    <w:rsid w:val="00D67636"/>
    <w:rsid w:val="00E23F98"/>
    <w:rsid w:val="00E73FE8"/>
    <w:rsid w:val="00F678D8"/>
    <w:rsid w:val="00FC182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6325B8A1-8505-4512-A27E-5879570F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Ｐ明朝" w:hAnsi="Century" w:cs="Tahoma"/>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jc w:val="both"/>
      <w:textAlignment w:val="baseline"/>
    </w:pPr>
    <w:rPr>
      <w:kern w:val="3"/>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jc w:val="both"/>
      <w:textAlignment w:val="baseline"/>
    </w:pPr>
    <w:rPr>
      <w:kern w:val="3"/>
      <w:sz w:val="21"/>
      <w:szCs w:val="22"/>
    </w:rPr>
  </w:style>
  <w:style w:type="paragraph" w:customStyle="1" w:styleId="Heading">
    <w:name w:val="Heading"/>
    <w:basedOn w:val="Standard"/>
    <w:next w:val="Textbody"/>
    <w:pPr>
      <w:keepNext/>
      <w:spacing w:before="240" w:after="120"/>
    </w:pPr>
    <w:rPr>
      <w:rFonts w:ascii="Arial" w:eastAsia="ＭＳ Ｐゴシック"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header"/>
    <w:basedOn w:val="Standard"/>
    <w:pPr>
      <w:suppressLineNumbers/>
      <w:tabs>
        <w:tab w:val="center" w:pos="4252"/>
        <w:tab w:val="right" w:pos="8504"/>
      </w:tabs>
    </w:pPr>
  </w:style>
  <w:style w:type="paragraph" w:styleId="a6">
    <w:name w:val="footer"/>
    <w:basedOn w:val="Standard"/>
    <w:pPr>
      <w:suppressLineNumbers/>
      <w:tabs>
        <w:tab w:val="center" w:pos="4252"/>
        <w:tab w:val="right" w:pos="8504"/>
      </w:tabs>
    </w:pPr>
  </w:style>
  <w:style w:type="paragraph" w:styleId="a7">
    <w:name w:val="Balloon Text"/>
    <w:basedOn w:val="Standard"/>
    <w:rPr>
      <w:rFonts w:ascii="Arial" w:hAnsi="Arial"/>
      <w:sz w:val="18"/>
      <w:szCs w:val="18"/>
    </w:rPr>
  </w:style>
  <w:style w:type="character" w:customStyle="1" w:styleId="Internetlink">
    <w:name w:val="Internet link"/>
    <w:rPr>
      <w:color w:val="0000CC"/>
      <w:u w:val="single"/>
    </w:rPr>
  </w:style>
  <w:style w:type="character" w:customStyle="1" w:styleId="a8">
    <w:name w:val="ヘッダー (文字)"/>
    <w:basedOn w:val="a0"/>
  </w:style>
  <w:style w:type="character" w:customStyle="1" w:styleId="a9">
    <w:name w:val="フッター (文字)"/>
    <w:basedOn w:val="a0"/>
  </w:style>
  <w:style w:type="character" w:customStyle="1" w:styleId="aa">
    <w:name w:val="吹き出し (文字)"/>
    <w:rPr>
      <w:rFonts w:ascii="Arial" w:hAnsi="Arial"/>
      <w:sz w:val="18"/>
      <w:szCs w:val="18"/>
    </w:rPr>
  </w:style>
  <w:style w:type="paragraph" w:styleId="13">
    <w:name w:val="Colorful List Accent 1"/>
    <w:basedOn w:val="a"/>
    <w:uiPriority w:val="34"/>
    <w:qFormat/>
    <w:rsid w:val="00951556"/>
    <w:pPr>
      <w:suppressAutoHyphens w:val="0"/>
      <w:autoSpaceDN/>
      <w:ind w:leftChars="400" w:left="960"/>
      <w:textAlignment w:val="auto"/>
    </w:pPr>
    <w:rPr>
      <w:rFonts w:eastAsia="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彩子</dc:creator>
  <cp:keywords/>
  <cp:lastModifiedBy>伊藤 彩子</cp:lastModifiedBy>
  <cp:revision>2</cp:revision>
  <cp:lastPrinted>1601-01-01T00:00:00Z</cp:lastPrinted>
  <dcterms:created xsi:type="dcterms:W3CDTF">2020-07-16T06:55:00Z</dcterms:created>
  <dcterms:modified xsi:type="dcterms:W3CDTF">2020-07-16T06:55:00Z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