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54F0B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令和６年度</w:t>
            </w:r>
            <w:r w:rsidR="0092045D">
              <w:rPr>
                <w:rFonts w:hint="eastAsia"/>
                <w:sz w:val="24"/>
              </w:rPr>
              <w:t>横浜市里親等賠償責任保険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92045D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7750F"/>
    <w:rsid w:val="004F2153"/>
    <w:rsid w:val="00510AE5"/>
    <w:rsid w:val="00563D67"/>
    <w:rsid w:val="00606512"/>
    <w:rsid w:val="00754F0B"/>
    <w:rsid w:val="008204C6"/>
    <w:rsid w:val="008763E0"/>
    <w:rsid w:val="0092045D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90CF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2024-07-03T23:49:00Z</dcterms:created>
  <dcterms:modified xsi:type="dcterms:W3CDTF">2024-07-04T00:16:00Z</dcterms:modified>
</cp:coreProperties>
</file>